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4472C4" w:themeColor="accent1"/>
        </w:rPr>
        <w:id w:val="-1693994568"/>
        <w:docPartObj>
          <w:docPartGallery w:val="Cover Pages"/>
          <w:docPartUnique/>
        </w:docPartObj>
      </w:sdtPr>
      <w:sdtEndPr>
        <w:rPr>
          <w:color w:val="FFFFFF" w:themeColor="background1"/>
          <w:sz w:val="48"/>
          <w:szCs w:val="48"/>
        </w:rPr>
      </w:sdtEndPr>
      <w:sdtContent>
        <w:p w14:paraId="2850C463" w14:textId="2715D199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  <w:r w:rsidRPr="00F927C9">
            <w:rPr>
              <w:rFonts w:cstheme="minorHAnsi"/>
              <w:noProof/>
            </w:rPr>
            <w:drawing>
              <wp:anchor distT="0" distB="0" distL="114300" distR="114300" simplePos="0" relativeHeight="251661312" behindDoc="0" locked="0" layoutInCell="1" hidden="0" allowOverlap="1" wp14:anchorId="5C9BE349" wp14:editId="6B3BC28F">
                <wp:simplePos x="0" y="0"/>
                <wp:positionH relativeFrom="margin">
                  <wp:posOffset>1005840</wp:posOffset>
                </wp:positionH>
                <wp:positionV relativeFrom="paragraph">
                  <wp:posOffset>-4445</wp:posOffset>
                </wp:positionV>
                <wp:extent cx="3695700" cy="274320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9"/>
                        <a:srcRect l="82497"/>
                        <a:stretch/>
                      </pic:blipFill>
                      <pic:spPr bwMode="auto">
                        <a:xfrm>
                          <a:off x="0" y="0"/>
                          <a:ext cx="3695700" cy="274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B4CBF8" w14:textId="4362160E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</w:p>
        <w:p w14:paraId="24F4DE0C" w14:textId="77777777" w:rsidR="008E29DE" w:rsidRDefault="008E29DE">
          <w:pPr>
            <w:pStyle w:val="Sinespaciado"/>
            <w:spacing w:before="1540" w:after="240"/>
            <w:jc w:val="center"/>
            <w:rPr>
              <w:color w:val="4472C4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1F3864" w:themeColor="accent1" w:themeShade="80"/>
              <w:sz w:val="72"/>
              <w:szCs w:val="72"/>
            </w:rPr>
            <w:alias w:val="Título"/>
            <w:tag w:val=""/>
            <w:id w:val="1735040861"/>
            <w:placeholder>
              <w:docPart w:val="F462F319F52F4719A4C26F8A8C2E89F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8AC8AE" w14:textId="5D446A0D" w:rsidR="008E29DE" w:rsidRPr="00E558C6" w:rsidRDefault="008E29DE">
              <w:pPr>
                <w:pStyle w:val="Sinespaciado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80"/>
                  <w:szCs w:val="80"/>
                </w:rPr>
              </w:pPr>
              <w:r w:rsidRPr="00E558C6"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72"/>
                  <w:szCs w:val="72"/>
                </w:rPr>
                <w:t>INFORME DE PERTENENCIA SOCIOLINGÜISTICA</w:t>
              </w:r>
            </w:p>
          </w:sdtContent>
        </w:sdt>
        <w:sdt>
          <w:sdtPr>
            <w:rPr>
              <w:color w:val="002060"/>
              <w:sz w:val="28"/>
              <w:szCs w:val="28"/>
            </w:rPr>
            <w:alias w:val="Subtítulo"/>
            <w:tag w:val=""/>
            <w:id w:val="328029620"/>
            <w:placeholder>
              <w:docPart w:val="3D2D94FE2681412BBF0B1712C1DDDD7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10419654" w14:textId="18A78EE9" w:rsidR="008E29DE" w:rsidRPr="00E558C6" w:rsidRDefault="00E558C6">
              <w:pPr>
                <w:pStyle w:val="Sinespaciado"/>
                <w:jc w:val="center"/>
                <w:rPr>
                  <w:color w:val="002060"/>
                  <w:sz w:val="28"/>
                  <w:szCs w:val="28"/>
                </w:rPr>
              </w:pPr>
              <w:r w:rsidRPr="00E558C6">
                <w:rPr>
                  <w:color w:val="002060"/>
                  <w:sz w:val="28"/>
                  <w:szCs w:val="28"/>
                </w:rPr>
                <w:t>ENERO 202</w:t>
              </w:r>
              <w:r w:rsidR="00BB5643">
                <w:rPr>
                  <w:color w:val="002060"/>
                  <w:sz w:val="28"/>
                  <w:szCs w:val="28"/>
                </w:rPr>
                <w:t>6</w:t>
              </w:r>
            </w:p>
          </w:sdtContent>
        </w:sdt>
        <w:p w14:paraId="3F30C332" w14:textId="7BAB8E0E" w:rsidR="008E29DE" w:rsidRDefault="008E29DE">
          <w:pPr>
            <w:pStyle w:val="Sinespaciado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0376E925" wp14:editId="6EA3DA4A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450F77" w14:textId="1F3F03E7" w:rsidR="008E29DE" w:rsidRDefault="008E29DE">
          <w:pP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</w:pPr>
          <w: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  <w:br w:type="page"/>
          </w:r>
        </w:p>
      </w:sdtContent>
    </w:sdt>
    <w:p w14:paraId="691302B0" w14:textId="562D68AE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3B98EC5" w14:textId="0F627BBB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237AB9F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E5C9A98" w14:textId="5F797984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INTRODUCCIÓN</w:t>
      </w:r>
    </w:p>
    <w:p w14:paraId="61E529A6" w14:textId="404B56D7" w:rsidR="003D640C" w:rsidRPr="00C35E33" w:rsidRDefault="003D640C" w:rsidP="003D640C">
      <w:pPr>
        <w:rPr>
          <w:sz w:val="22"/>
          <w:szCs w:val="22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71EC2E3" wp14:editId="1EFA29EB">
            <wp:simplePos x="0" y="0"/>
            <wp:positionH relativeFrom="column">
              <wp:posOffset>2682240</wp:posOffset>
            </wp:positionH>
            <wp:positionV relativeFrom="paragraph">
              <wp:posOffset>8255</wp:posOffset>
            </wp:positionV>
            <wp:extent cx="415827" cy="262405"/>
            <wp:effectExtent l="0" t="0" r="381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1FE35" w14:textId="77777777" w:rsidR="008E29DE" w:rsidRPr="00C35E33" w:rsidRDefault="008E29DE" w:rsidP="008E29DE">
      <w:pPr>
        <w:rPr>
          <w:sz w:val="22"/>
          <w:szCs w:val="22"/>
        </w:rPr>
      </w:pPr>
    </w:p>
    <w:p w14:paraId="51A3AA6F" w14:textId="33FE4A4B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En cumplimiento con lo establecido en el Decreto 57-2008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</w:t>
      </w:r>
      <w:r w:rsidRPr="00C35E33">
        <w:rPr>
          <w:rFonts w:ascii="Arial" w:hAnsi="Arial" w:cs="Arial"/>
          <w:sz w:val="22"/>
          <w:szCs w:val="22"/>
        </w:rPr>
        <w:t>, el cual establece en el artículo 10. Información Pública de Oficio, numeral 28:</w:t>
      </w:r>
    </w:p>
    <w:p w14:paraId="3D74F650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E4FC6" w14:textId="4B1A3773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 Las entidades e instituciones del Estado deberán mantener informe actualizado sobre los datos relacionados con la pertenencia sociolingüística de los usuarios de sus servicios, a efecto de adecuar la prestación de los mismos.”</w:t>
      </w:r>
    </w:p>
    <w:p w14:paraId="47CE0F31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D7248A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 (MICIVI)</w:t>
      </w:r>
      <w:r w:rsidRPr="00C35E33">
        <w:rPr>
          <w:rFonts w:ascii="Arial" w:hAnsi="Arial" w:cs="Arial"/>
          <w:sz w:val="22"/>
          <w:szCs w:val="22"/>
        </w:rPr>
        <w:t xml:space="preserve">, en observancia de lo establecido en el artículo 7 del Decreto Número 19-2003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Idiomas Nacionales</w:t>
      </w:r>
      <w:r w:rsidRPr="00C35E33">
        <w:rPr>
          <w:rFonts w:ascii="Arial" w:hAnsi="Arial" w:cs="Arial"/>
          <w:sz w:val="22"/>
          <w:szCs w:val="22"/>
        </w:rPr>
        <w:t>, el cual regula lo relativo a:</w:t>
      </w:r>
    </w:p>
    <w:p w14:paraId="27A19228" w14:textId="4729B18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“…Es responsabilidad del Organismo Ejecutivo y sus instituciones, en coordinación con las entidades autónomas y descentralizadas, la ejecución efectiva de la política de fomento, reconocimiento, desarrollo y utilización de los idiomas Mayas, Garífuna y Xinca, contenida en la presente Ley…”</w:t>
      </w:r>
    </w:p>
    <w:p w14:paraId="258C6302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70E211" w14:textId="15BF0AD6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Asimismo, en cumplimiento de lo estipulado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10. Estadísticas</w:t>
      </w:r>
      <w:r w:rsidRPr="00C35E33">
        <w:rPr>
          <w:rFonts w:ascii="Arial" w:hAnsi="Arial" w:cs="Arial"/>
          <w:sz w:val="22"/>
          <w:szCs w:val="22"/>
        </w:rPr>
        <w:t>:</w:t>
      </w:r>
      <w:r w:rsidRPr="00C35E33">
        <w:rPr>
          <w:rFonts w:ascii="Arial" w:hAnsi="Arial" w:cs="Arial"/>
          <w:sz w:val="22"/>
          <w:szCs w:val="22"/>
        </w:rPr>
        <w:br/>
        <w:t>“Las entidades e instituciones del Estado deberán llevar registros, actualizar y reportar datos sobre la pertenencia sociolingüística de los usuarios de sus servicios a efecto de adecuar la prestación de los mismos.”</w:t>
      </w:r>
    </w:p>
    <w:p w14:paraId="5D0F75AD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FEC4BF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Y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11. Registros</w:t>
      </w:r>
      <w:r w:rsidRPr="00C35E33">
        <w:rPr>
          <w:rFonts w:ascii="Arial" w:hAnsi="Arial" w:cs="Arial"/>
          <w:sz w:val="22"/>
          <w:szCs w:val="22"/>
        </w:rPr>
        <w:t>:</w:t>
      </w:r>
    </w:p>
    <w:p w14:paraId="119DA8B4" w14:textId="5FCE76D4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 xml:space="preserve">“Las normas de escritura propias de cada idioma indígena Maya, </w:t>
      </w:r>
      <w:proofErr w:type="spellStart"/>
      <w:r w:rsidRPr="00C35E33">
        <w:rPr>
          <w:rFonts w:ascii="Arial" w:hAnsi="Arial" w:cs="Arial"/>
          <w:sz w:val="22"/>
          <w:szCs w:val="22"/>
        </w:rPr>
        <w:t>Xinka</w:t>
      </w:r>
      <w:proofErr w:type="spellEnd"/>
      <w:r w:rsidRPr="00C35E33">
        <w:rPr>
          <w:rFonts w:ascii="Arial" w:hAnsi="Arial" w:cs="Arial"/>
          <w:sz w:val="22"/>
          <w:szCs w:val="22"/>
        </w:rPr>
        <w:t xml:space="preserve"> y Garífuna, referentes a nombres propios y de lugares, deberán ser atendidas y respetadas en todos los actos registrales por los funcionarios de instituciones públicas y privadas, entidades autónomas o descentralizadas del Estado…”</w:t>
      </w:r>
    </w:p>
    <w:p w14:paraId="0EB179A3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5DC50C" w14:textId="7F26AE43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</w:t>
      </w:r>
      <w:r w:rsidRPr="00C35E33">
        <w:rPr>
          <w:rFonts w:ascii="Arial" w:hAnsi="Arial" w:cs="Arial"/>
          <w:sz w:val="22"/>
          <w:szCs w:val="22"/>
        </w:rPr>
        <w:t xml:space="preserve"> pone a disposición el </w:t>
      </w:r>
      <w:r w:rsidRPr="00C35E33">
        <w:rPr>
          <w:rStyle w:val="Textoennegrita"/>
          <w:rFonts w:ascii="Arial" w:hAnsi="Arial" w:cs="Arial"/>
          <w:sz w:val="22"/>
          <w:szCs w:val="22"/>
        </w:rPr>
        <w:t>informe mensual de Pertenencia Sociolingüística</w:t>
      </w:r>
      <w:r w:rsidRPr="00C35E33">
        <w:rPr>
          <w:rFonts w:ascii="Arial" w:hAnsi="Arial" w:cs="Arial"/>
          <w:sz w:val="22"/>
          <w:szCs w:val="22"/>
        </w:rPr>
        <w:t xml:space="preserve"> del mes de </w:t>
      </w:r>
      <w:r w:rsidR="00BB5643">
        <w:rPr>
          <w:rFonts w:ascii="Arial" w:hAnsi="Arial" w:cs="Arial"/>
          <w:sz w:val="22"/>
          <w:szCs w:val="22"/>
        </w:rPr>
        <w:t>enero 2026</w:t>
      </w:r>
      <w:r w:rsidRPr="00C35E33">
        <w:rPr>
          <w:rFonts w:ascii="Arial" w:hAnsi="Arial" w:cs="Arial"/>
          <w:sz w:val="22"/>
          <w:szCs w:val="22"/>
        </w:rPr>
        <w:t>, con el objeto de dar a conocer la pertenencia sociolingüística de los usuarios atendidos en sus distintas áreas de atención.</w:t>
      </w:r>
    </w:p>
    <w:p w14:paraId="705D5E62" w14:textId="69400A83" w:rsidR="008E29DE" w:rsidRPr="00C35E33" w:rsidRDefault="008E29DE" w:rsidP="003D64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E03B06" w14:textId="2D45438D" w:rsidR="008E29DE" w:rsidRPr="00C35E33" w:rsidRDefault="008E29DE" w:rsidP="008E29D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53D410D" w14:textId="29F57ED8" w:rsidR="008E29DE" w:rsidRPr="00C35E33" w:rsidRDefault="008E29DE" w:rsidP="008E29DE">
      <w:pPr>
        <w:rPr>
          <w:sz w:val="22"/>
          <w:szCs w:val="22"/>
        </w:rPr>
      </w:pPr>
    </w:p>
    <w:p w14:paraId="26B9CEDE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21C55D03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8FACD90" w14:textId="75964AED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BASE LEGAL</w:t>
      </w:r>
    </w:p>
    <w:p w14:paraId="5D594E36" w14:textId="1731CC15" w:rsidR="008E29DE" w:rsidRPr="00C35E33" w:rsidRDefault="003D640C" w:rsidP="008E29DE">
      <w:pPr>
        <w:spacing w:line="276" w:lineRule="auto"/>
        <w:rPr>
          <w:sz w:val="20"/>
          <w:szCs w:val="20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84C4A62" wp14:editId="7E26D88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15827" cy="262405"/>
            <wp:effectExtent l="0" t="0" r="381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32D9F" w14:textId="5D815A1B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Idiomas Nacionales, Decreto 19-2003.</w:t>
      </w:r>
      <w:r w:rsidR="003D640C" w:rsidRPr="00C35E33">
        <w:rPr>
          <w:noProof/>
          <w:color w:val="4472C4" w:themeColor="accent1"/>
          <w:sz w:val="22"/>
          <w:szCs w:val="22"/>
        </w:rPr>
        <w:t xml:space="preserve"> </w:t>
      </w:r>
    </w:p>
    <w:p w14:paraId="58ACDFCF" w14:textId="1E0A22C7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Estadísticas. Las entidades e instituciones del Estado deberán llevar registros, actualizar y reportar datos sobre la pertenencia sociolingüística de los usuarios de sus servicios, a efecto de adecuar la prestación de los mismos.”</w:t>
      </w:r>
    </w:p>
    <w:p w14:paraId="3B3F5605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Reglamento de la Ley de Idiomas Nacionales, Acuerdo Gubernativo 320-2011.</w:t>
      </w:r>
    </w:p>
    <w:p w14:paraId="7B12E183" w14:textId="19E9D93A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11. Registro de usuarios. Los registros a que se refiere el artículo 10 de la Ley de Idiomas Nacionales, deberán llevarse en libros de atención a usuarios y/o en forma digital, el cual se dispondrá en el área de recepción o en las ventanillas correspondientes de las entidades e instituciones estatales.”</w:t>
      </w:r>
    </w:p>
    <w:p w14:paraId="63EE463F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Pública, Decreto No. 57-2008.</w:t>
      </w:r>
    </w:p>
    <w:p w14:paraId="1E624C36" w14:textId="07D3D064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Información pública de oficio. Inciso 28. Las entidades e instituciones del Estado deberán mantener informe actualizado sobre los datos relacionados con la pertenencia sociolingüística de los usuarios de sus servicios, a efecto de adecuar la prestación de los mismos...”</w:t>
      </w:r>
    </w:p>
    <w:p w14:paraId="7BC043DB" w14:textId="5626C8AB" w:rsidR="00993A90" w:rsidRPr="00C35E33" w:rsidRDefault="00993A90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28ED30A6" w14:textId="2E7012B1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C89E798" w14:textId="2B8DF9C2" w:rsidR="008E29DE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0B34DC3" w14:textId="79BAF3D9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429CD03" w14:textId="22AAB0CD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94D719B" w14:textId="77777777" w:rsidR="00C35E33" w:rsidRP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F7BE6DB" w14:textId="5F54477C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3F47376A" w14:textId="2A25AF6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2C6F0B7" w14:textId="250D5E5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CE922DA" w14:textId="66EAB73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5584D29D" w14:textId="6390ABF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023431B" w14:textId="4FCD157B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6DA0C4A6" w14:textId="77777777" w:rsidR="00C35E33" w:rsidRPr="00C35E33" w:rsidRDefault="00C35E33" w:rsidP="003D640C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</w:p>
    <w:p w14:paraId="437B8AFA" w14:textId="145AE00A" w:rsidR="007D7A5A" w:rsidRPr="00C35E33" w:rsidRDefault="007D7A5A" w:rsidP="003D640C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C35E33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Detalle por comunidad lingüística – enero 202</w:t>
      </w:r>
      <w:r w:rsidR="00BB5643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</w:t>
      </w:r>
    </w:p>
    <w:p w14:paraId="36AAC3B0" w14:textId="3D9989F0" w:rsidR="003D640C" w:rsidRPr="003D640C" w:rsidRDefault="003D640C" w:rsidP="003D640C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3D640C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En cumplimiento con las funciones de registro y análisis sociolingüístico de la Unidad para el Desarrollo de Vivienda Popular –UDEVIPO–, adscrita al Ministerio de Comunicaciones, Infraestructura y Vivienda, se presenta el informe correspondiente al mes de enero de 202</w:t>
      </w:r>
      <w:r w:rsidR="00BB5643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6</w:t>
      </w:r>
      <w:r w:rsidRPr="003D640C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23C7188F" w14:textId="6109DA79" w:rsidR="00E558C6" w:rsidRPr="00C35E33" w:rsidRDefault="003D640C" w:rsidP="003D640C">
      <w:p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  <w:lang w:val="es-ES"/>
        </w:rPr>
      </w:pPr>
      <w:r w:rsidRPr="003D640C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El presente registro refleja el total de personas atendidas en ventanilla durante dicho período, clasificadas según comunidad lingüística declarada. Cabe destacar que, conforme a los datos recabados, el </w:t>
      </w:r>
      <w:r w:rsidRPr="003D640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idioma español</w:t>
      </w:r>
      <w:r w:rsidRPr="003D640C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constituye el de mayor uso por parte de los usuarios, con un ingreso de </w:t>
      </w:r>
      <w:r w:rsidRPr="003D640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</w:t>
      </w:r>
      <w:r w:rsidR="00BB5643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572</w:t>
      </w:r>
      <w:r w:rsidRPr="003D640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personas</w:t>
      </w:r>
      <w:r w:rsidRPr="003D640C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, mientras que en las demás comunidades lingüísticas registradas no se reportaron atenciones durante el mes en referencia.</w:t>
      </w:r>
    </w:p>
    <w:tbl>
      <w:tblPr>
        <w:tblW w:w="6516" w:type="dxa"/>
        <w:tblInd w:w="1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977"/>
      </w:tblGrid>
      <w:tr w:rsidR="003D640C" w:rsidRPr="003D640C" w14:paraId="7BF83015" w14:textId="77777777" w:rsidTr="003D640C">
        <w:trPr>
          <w:trHeight w:val="3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F034CC7" w14:textId="77777777" w:rsidR="003D640C" w:rsidRPr="003D640C" w:rsidRDefault="003D640C" w:rsidP="003D640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COMUNIDAD LINGÜÍSTICA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CA54941" w14:textId="77777777" w:rsidR="003D640C" w:rsidRPr="003D640C" w:rsidRDefault="003D640C" w:rsidP="003D640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ENERO</w:t>
            </w:r>
          </w:p>
        </w:tc>
      </w:tr>
      <w:tr w:rsidR="003D640C" w:rsidRPr="003D640C" w14:paraId="5BF67F10" w14:textId="77777777" w:rsidTr="003D640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7DED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Español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74F" w14:textId="466238E6" w:rsidR="003D640C" w:rsidRPr="003D640C" w:rsidRDefault="00BB5643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1572</w:t>
            </w:r>
          </w:p>
        </w:tc>
      </w:tr>
      <w:tr w:rsidR="003D640C" w:rsidRPr="003D640C" w14:paraId="10F9083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FF3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Ixil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FC6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192D1E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2025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K'iche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FB50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580CB27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D6F2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Mam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B09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1CB3B7C9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D60C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Tz'utujil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17E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3653330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5AE9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Sacapulteko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5BA9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4CA5BFD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0B61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Kaqchikel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36F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1318571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254D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Awakateko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310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057F1F80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CCA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Otros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DD06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39414D9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FB0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Chorti</w:t>
            </w:r>
            <w:proofErr w:type="spellEnd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9FF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460BE22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16D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Q'eqchi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C53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45CCBFB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265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Achi</w:t>
            </w:r>
            <w:proofErr w:type="spellEnd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EE11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67AE3B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802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Xinca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558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31080A4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887C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Uspanteko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A13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4E6836E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0CE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Tektiteko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335D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65D4592D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E829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Sipakapense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1A00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7E1DDCC7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F1D6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Q'anjob´al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5416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20FD486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CA2F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Poqomchi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BB6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4C84315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759B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Poqomam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B26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1B9B6F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DA7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Mopan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1EFC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6A0EBF3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40A6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Jakalteco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035B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5B274E2E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258D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Itza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6F23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2B2875E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AF5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Garífuna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B03A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2B0FAC9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76FB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Chuj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C23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0589788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0847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Chalchiteko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7DA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077F6F8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37E1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Akateco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BE0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0AD9C9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425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No indica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6B0" w14:textId="77777777" w:rsidR="003D640C" w:rsidRPr="003D640C" w:rsidRDefault="003D640C" w:rsidP="003D640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0</w:t>
            </w:r>
          </w:p>
        </w:tc>
      </w:tr>
      <w:tr w:rsidR="003D640C" w:rsidRPr="003D640C" w14:paraId="7AD4BB6B" w14:textId="77777777" w:rsidTr="003D640C">
        <w:trPr>
          <w:trHeight w:val="315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601AE8E8" w14:textId="77777777" w:rsidR="003D640C" w:rsidRPr="003D640C" w:rsidRDefault="003D640C" w:rsidP="003D640C">
            <w:pPr>
              <w:rPr>
                <w:rFonts w:ascii="Arial" w:eastAsia="Times New Roman" w:hAnsi="Arial" w:cs="Arial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0365FE2D" w14:textId="66709325" w:rsidR="003D640C" w:rsidRPr="003D640C" w:rsidRDefault="00BB5643" w:rsidP="003D640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1572</w:t>
            </w:r>
          </w:p>
        </w:tc>
      </w:tr>
    </w:tbl>
    <w:p w14:paraId="173EB012" w14:textId="77777777" w:rsidR="00C35E33" w:rsidRDefault="00C35E33" w:rsidP="007D7A5A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</w:p>
    <w:p w14:paraId="6A75D5EF" w14:textId="6601BD0E" w:rsidR="007D7A5A" w:rsidRPr="00C35E33" w:rsidRDefault="007D7A5A" w:rsidP="007D7A5A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7D7A5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Registro por género</w:t>
      </w:r>
      <w:r w:rsidRPr="00C35E33">
        <w:rPr>
          <w:sz w:val="22"/>
          <w:szCs w:val="22"/>
        </w:rPr>
        <w:t xml:space="preserve">– </w:t>
      </w:r>
      <w:r w:rsidRPr="00C35E33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enero 202</w:t>
      </w:r>
      <w:r w:rsidR="00BB5643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</w:t>
      </w:r>
    </w:p>
    <w:p w14:paraId="1E113F74" w14:textId="24870A6A" w:rsidR="007D7A5A" w:rsidRPr="007D7A5A" w:rsidRDefault="007D7A5A" w:rsidP="007D7A5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7D7A5A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En el marco del seguimiento a la atención diferenciada por género, durante el mes de enero de 202</w:t>
      </w:r>
      <w:r w:rsidR="00BB5643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6</w:t>
      </w:r>
      <w:r w:rsidRPr="007D7A5A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se registró un total de </w:t>
      </w:r>
      <w:r w:rsidRPr="007D7A5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</w:t>
      </w:r>
      <w:r w:rsidR="00BB5643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572</w:t>
      </w:r>
      <w:r w:rsidRPr="007D7A5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personas usuarias atendidas en ventanilla</w:t>
      </w:r>
      <w:r w:rsidRPr="007D7A5A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16BBF685" w14:textId="5779409B" w:rsidR="007D7A5A" w:rsidRPr="007D7A5A" w:rsidRDefault="007D7A5A" w:rsidP="007D7A5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7D7A5A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Del total, </w:t>
      </w:r>
      <w:r w:rsidR="00BB5643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858</w:t>
      </w:r>
      <w:r w:rsidRPr="007D7A5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corresponden al género femenino</w:t>
      </w:r>
      <w:r w:rsidRPr="007D7A5A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y </w:t>
      </w:r>
      <w:r w:rsidR="00BB5643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714</w:t>
      </w:r>
      <w:r w:rsidRPr="007D7A5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al género masculino</w:t>
      </w:r>
      <w:r w:rsidRPr="007D7A5A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, lo que refleja una </w:t>
      </w:r>
      <w:r w:rsidRPr="007D7A5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mayor participación de mujeres (</w:t>
      </w:r>
      <w:r w:rsidR="00BB5643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55</w:t>
      </w:r>
      <w:r w:rsidRPr="007D7A5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%) en comparación con hombres (</w:t>
      </w:r>
      <w:r w:rsidR="00BB5643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45</w:t>
      </w:r>
      <w:r w:rsidRPr="007D7A5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%)</w:t>
      </w:r>
      <w:r w:rsidRPr="007D7A5A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en la demanda de servicios.</w:t>
      </w:r>
    </w:p>
    <w:p w14:paraId="65D94B20" w14:textId="5C2407D4" w:rsidR="003D640C" w:rsidRPr="00C35E33" w:rsidRDefault="003D640C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tbl>
      <w:tblPr>
        <w:tblpPr w:leftFromText="141" w:rightFromText="141" w:vertAnchor="text" w:horzAnchor="margin" w:tblpXSpec="center" w:tblpY="-18"/>
        <w:tblW w:w="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900"/>
      </w:tblGrid>
      <w:tr w:rsidR="007D7A5A" w:rsidRPr="003D640C" w14:paraId="38BBAF4B" w14:textId="77777777" w:rsidTr="007D7A5A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F581E00" w14:textId="77777777" w:rsidR="007D7A5A" w:rsidRPr="003D640C" w:rsidRDefault="007D7A5A" w:rsidP="007D7A5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GENERO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283E382" w14:textId="77777777" w:rsidR="007D7A5A" w:rsidRPr="003D640C" w:rsidRDefault="007D7A5A" w:rsidP="007D7A5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ENERO</w:t>
            </w:r>
          </w:p>
        </w:tc>
      </w:tr>
      <w:tr w:rsidR="007D7A5A" w:rsidRPr="003D640C" w14:paraId="34D03212" w14:textId="77777777" w:rsidTr="007D7A5A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AB83" w14:textId="77777777" w:rsidR="007D7A5A" w:rsidRPr="003D640C" w:rsidRDefault="007D7A5A" w:rsidP="007D7A5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Femenino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7D35" w14:textId="00B84D3C" w:rsidR="007D7A5A" w:rsidRPr="003D640C" w:rsidRDefault="00BB5643" w:rsidP="007D7A5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858</w:t>
            </w:r>
          </w:p>
        </w:tc>
      </w:tr>
      <w:tr w:rsidR="007D7A5A" w:rsidRPr="003D640C" w14:paraId="3DAC8A98" w14:textId="77777777" w:rsidTr="007D7A5A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B1E2" w14:textId="77777777" w:rsidR="007D7A5A" w:rsidRPr="003D640C" w:rsidRDefault="007D7A5A" w:rsidP="007D7A5A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00AC" w14:textId="7954A9C6" w:rsidR="007D7A5A" w:rsidRPr="003D640C" w:rsidRDefault="00BB5643" w:rsidP="007D7A5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714</w:t>
            </w:r>
          </w:p>
        </w:tc>
      </w:tr>
      <w:tr w:rsidR="007D7A5A" w:rsidRPr="003D640C" w14:paraId="33C35A6C" w14:textId="77777777" w:rsidTr="007D7A5A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F4DC755" w14:textId="77777777" w:rsidR="007D7A5A" w:rsidRPr="003D640C" w:rsidRDefault="007D7A5A" w:rsidP="007D7A5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05E4C0C1" w14:textId="25426941" w:rsidR="007D7A5A" w:rsidRPr="003D640C" w:rsidRDefault="00BB5643" w:rsidP="007D7A5A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1572</w:t>
            </w:r>
          </w:p>
        </w:tc>
      </w:tr>
    </w:tbl>
    <w:p w14:paraId="6D4D3DDC" w14:textId="6D3EDD31" w:rsidR="003D640C" w:rsidRPr="00C35E33" w:rsidRDefault="003D640C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FB89312" w14:textId="06EECD2B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p w14:paraId="1241A3DF" w14:textId="7B384CCB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p w14:paraId="39E6FD16" w14:textId="6D87F9D9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p w14:paraId="1488F744" w14:textId="6582A1E0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p w14:paraId="5F88F4BA" w14:textId="2421620F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p w14:paraId="2FBB8ECD" w14:textId="49620E89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p w14:paraId="51D48339" w14:textId="60BAF94C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p w14:paraId="7FFABF68" w14:textId="518E0113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p w14:paraId="4FCC1F53" w14:textId="64DAA2CB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p w14:paraId="32A43850" w14:textId="6111247C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p w14:paraId="69B19790" w14:textId="5D106C71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p w14:paraId="5A1D11ED" w14:textId="28459A00" w:rsidR="007D7A5A" w:rsidRPr="00C35E33" w:rsidRDefault="007D7A5A" w:rsidP="007D7A5A">
      <w:pPr>
        <w:rPr>
          <w:rFonts w:ascii="Century Gothic" w:hAnsi="Century Gothic"/>
          <w:sz w:val="20"/>
          <w:szCs w:val="20"/>
          <w:lang w:val="es-ES"/>
        </w:rPr>
      </w:pPr>
    </w:p>
    <w:p w14:paraId="0BA780EA" w14:textId="34095019" w:rsid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</w:p>
    <w:p w14:paraId="6452A6AC" w14:textId="51D0FB49" w:rsid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</w:p>
    <w:p w14:paraId="59450173" w14:textId="47558220" w:rsid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</w:p>
    <w:p w14:paraId="366DEE4D" w14:textId="325BD04C" w:rsid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</w:p>
    <w:p w14:paraId="0752C2AA" w14:textId="376EA724" w:rsid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</w:p>
    <w:p w14:paraId="2B0EE08D" w14:textId="77777777" w:rsidR="007D7A5A" w:rsidRDefault="007D7A5A">
      <w:pPr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br w:type="page"/>
      </w:r>
    </w:p>
    <w:p w14:paraId="48D1E5EE" w14:textId="728F8FC5" w:rsidR="007D7A5A" w:rsidRPr="007D7A5A" w:rsidRDefault="007D7A5A" w:rsidP="007D7A5A">
      <w:pPr>
        <w:tabs>
          <w:tab w:val="left" w:pos="2745"/>
        </w:tabs>
        <w:rPr>
          <w:rFonts w:ascii="Century Gothic" w:hAnsi="Century Gothic"/>
          <w:sz w:val="22"/>
          <w:szCs w:val="22"/>
          <w:lang w:val="es-ES"/>
        </w:rPr>
      </w:pPr>
      <w:r>
        <w:rPr>
          <w:rFonts w:ascii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0B5153" wp14:editId="088B79E5">
                <wp:simplePos x="0" y="0"/>
                <wp:positionH relativeFrom="margin">
                  <wp:posOffset>739140</wp:posOffset>
                </wp:positionH>
                <wp:positionV relativeFrom="paragraph">
                  <wp:posOffset>5262880</wp:posOffset>
                </wp:positionV>
                <wp:extent cx="4346342" cy="1219200"/>
                <wp:effectExtent l="0" t="0" r="0" b="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6342" cy="1219200"/>
                          <a:chOff x="0" y="0"/>
                          <a:chExt cx="4346342" cy="1219200"/>
                        </a:xfrm>
                      </wpg:grpSpPr>
                      <wpg:grpSp>
                        <wpg:cNvPr id="24" name="Grupo 24"/>
                        <wpg:cNvGrpSpPr/>
                        <wpg:grpSpPr>
                          <a:xfrm>
                            <a:off x="0" y="11875"/>
                            <a:ext cx="227718" cy="1118615"/>
                            <a:chOff x="0" y="11879"/>
                            <a:chExt cx="227778" cy="1118973"/>
                          </a:xfrm>
                        </wpg:grpSpPr>
                        <pic:pic xmlns:pic="http://schemas.openxmlformats.org/drawingml/2006/picture">
                          <pic:nvPicPr>
                            <pic:cNvPr id="15" name="Imagen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clrChange>
                                <a:clrFrom>
                                  <a:srgbClr val="EEEEEE"/>
                                </a:clrFrom>
                                <a:clrTo>
                                  <a:srgbClr val="EEEEEE">
                                    <a:alpha val="0"/>
                                  </a:srgbClr>
                                </a:clrTo>
                              </a:clrChange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78" y="914952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9" name="Imagen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93" t="3715" r="3747" b="3765"/>
                            <a:stretch/>
                          </pic:blipFill>
                          <pic:spPr bwMode="auto">
                            <a:xfrm>
                              <a:off x="11876" y="492003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Imagen 22" descr="Señal de ubicación - Iconos gratis de interfaz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879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3" name="Cuadro de texto 23"/>
                        <wps:cNvSpPr txBox="1"/>
                        <wps:spPr>
                          <a:xfrm>
                            <a:off x="273044" y="0"/>
                            <a:ext cx="4073298" cy="1219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AD1D40" w14:textId="60D1FFFE" w:rsidR="007D7A5A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Avenida Reforma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2-32, zona 9,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Guatemala</w:t>
                              </w:r>
                            </w:p>
                            <w:p w14:paraId="3751DF68" w14:textId="77777777" w:rsidR="00C35E33" w:rsidRPr="00AA7F15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</w:p>
                            <w:p w14:paraId="33340912" w14:textId="380E07DF" w:rsidR="00C35E33" w:rsidRDefault="00BB5643" w:rsidP="007D7A5A">
                              <w:pPr>
                                <w:rPr>
                                  <w:rStyle w:val="Hipervnculo"/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hyperlink r:id="rId15" w:history="1">
                                <w:r w:rsidR="00C35E33" w:rsidRPr="00930327">
                                  <w:rPr>
                                    <w:rStyle w:val="Hipervnculo"/>
                                    <w:b/>
                                    <w:bCs/>
                                    <w:sz w:val="28"/>
                                    <w:szCs w:val="32"/>
                                    <w:lang w:val="es-MX"/>
                                  </w:rPr>
                                  <w:t>www.udevipo.gob.gt</w:t>
                                </w:r>
                              </w:hyperlink>
                            </w:p>
                            <w:p w14:paraId="6CFE0507" w14:textId="77777777" w:rsidR="00C35E33" w:rsidRPr="00C35E33" w:rsidRDefault="00C35E33" w:rsidP="007D7A5A">
                              <w:pPr>
                                <w:rPr>
                                  <w:b/>
                                  <w:bCs/>
                                  <w:color w:val="0563C1" w:themeColor="hyperlink"/>
                                  <w:sz w:val="28"/>
                                  <w:szCs w:val="32"/>
                                  <w:u w:val="single"/>
                                  <w:lang w:val="es-MX"/>
                                </w:rPr>
                              </w:pPr>
                            </w:p>
                            <w:p w14:paraId="69D5A21C" w14:textId="77777777" w:rsidR="007D7A5A" w:rsidRPr="00AA7F15" w:rsidRDefault="007D7A5A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2374-300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B5153" id="Grupo 25" o:spid="_x0000_s1026" style="position:absolute;margin-left:58.2pt;margin-top:414.4pt;width:342.25pt;height:96pt;z-index:251668480;mso-position-horizontal-relative:margin;mso-width-relative:margin;mso-height-relative:margin" coordsize="43463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">
                <v:group id="Grupo 24" o:spid="_x0000_s1027" style="position:absolute;top:118;width:2277;height:11186" coordorigin=",118" coordsize="2277,1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5" o:spid="_x0000_s1028" type="#_x0000_t75" style="position:absolute;left:118;top:9149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">
                    <v:imagedata r:id="rId16" o:title="" chromakey="#eee" recolortarget="#1c3259 [1444]"/>
                  </v:shape>
                  <v:shape id="Imagen 19" o:spid="_x0000_s1029" type="#_x0000_t75" style="position:absolute;left:118;top:4920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">
                    <v:imagedata r:id="rId17" o:title="" croptop="2435f" cropbottom="2467f" cropleft="2551f" cropright="2456f" recolortarget="#1c3259 [1444]"/>
                  </v:shape>
                  <v:shape id="Imagen 22" o:spid="_x0000_s1030" type="#_x0000_t75" alt="Señal de ubicación - Iconos gratis de interfaz" style="position:absolute;top:118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">
                    <v:imagedata r:id="rId18" o:title="Señal de ubicación - Iconos gratis de interfaz" recolortarget="#1c3259 [1444]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3" o:spid="_x0000_s1031" type="#_x0000_t202" style="position:absolute;left:2730;width:40733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DAD1D40" w14:textId="60D1FFFE" w:rsidR="007D7A5A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Avenida Reforma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,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2-32, zona 9,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Guatemala</w:t>
                        </w:r>
                      </w:p>
                      <w:p w14:paraId="3751DF68" w14:textId="77777777" w:rsidR="00C35E33" w:rsidRPr="00AA7F15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</w:p>
                      <w:p w14:paraId="33340912" w14:textId="380E07DF" w:rsidR="00C35E33" w:rsidRDefault="00C35E33" w:rsidP="007D7A5A">
                        <w:pPr>
                          <w:rPr>
                            <w:rStyle w:val="Hipervnculo"/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hyperlink r:id="rId19" w:history="1">
                          <w:r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www.</w:t>
                          </w:r>
                          <w:r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udevipo</w:t>
                          </w:r>
                          <w:r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.gob.gt</w:t>
                          </w:r>
                        </w:hyperlink>
                      </w:p>
                      <w:p w14:paraId="6CFE0507" w14:textId="77777777" w:rsidR="00C35E33" w:rsidRPr="00C35E33" w:rsidRDefault="00C35E33" w:rsidP="007D7A5A">
                        <w:pPr>
                          <w:rPr>
                            <w:b/>
                            <w:bCs/>
                            <w:color w:val="0563C1" w:themeColor="hyperlink"/>
                            <w:sz w:val="28"/>
                            <w:szCs w:val="32"/>
                            <w:u w:val="single"/>
                            <w:lang w:val="es-MX"/>
                          </w:rPr>
                        </w:pPr>
                      </w:p>
                      <w:p w14:paraId="69D5A21C" w14:textId="77777777" w:rsidR="007D7A5A" w:rsidRPr="00AA7F15" w:rsidRDefault="007D7A5A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2374-300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2970B" wp14:editId="518FEEB8">
                <wp:simplePos x="0" y="0"/>
                <wp:positionH relativeFrom="column">
                  <wp:posOffset>-1066800</wp:posOffset>
                </wp:positionH>
                <wp:positionV relativeFrom="paragraph">
                  <wp:posOffset>6819900</wp:posOffset>
                </wp:positionV>
                <wp:extent cx="7772357" cy="2339750"/>
                <wp:effectExtent l="0" t="0" r="0" b="0"/>
                <wp:wrapNone/>
                <wp:docPr id="2" name="Rectángul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D80E0-0210-EA03-708F-DDCC85614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357" cy="2339750"/>
                        </a:xfrm>
                        <a:prstGeom prst="rect">
                          <a:avLst/>
                        </a:prstGeom>
                        <a:solidFill>
                          <a:srgbClr val="002E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B55B5D" id="Rectángulo 1" o:spid="_x0000_s1026" style="position:absolute;margin-left:-84pt;margin-top:537pt;width:612pt;height:18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" fillcolor="#002e5e" stroked="f" strokeweight="1pt"/>
            </w:pict>
          </mc:Fallback>
        </mc:AlternateContent>
      </w:r>
    </w:p>
    <w:sectPr w:rsidR="007D7A5A" w:rsidRPr="007D7A5A" w:rsidSect="008E29DE">
      <w:headerReference w:type="default" r:id="rId20"/>
      <w:footerReference w:type="default" r:id="rId21"/>
      <w:pgSz w:w="12240" w:h="15840"/>
      <w:pgMar w:top="1417" w:right="1701" w:bottom="141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D3EB" w14:textId="77777777" w:rsidR="00796CFA" w:rsidRDefault="00796CFA" w:rsidP="00993A90">
      <w:r>
        <w:separator/>
      </w:r>
    </w:p>
  </w:endnote>
  <w:endnote w:type="continuationSeparator" w:id="0">
    <w:p w14:paraId="6623CA99" w14:textId="77777777" w:rsidR="00796CFA" w:rsidRDefault="00796CFA" w:rsidP="009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B2BB" w14:textId="0D3C2E2F" w:rsidR="005522DB" w:rsidRDefault="005522DB">
    <w:pPr>
      <w:pStyle w:val="Piedepgina"/>
    </w:pPr>
    <w:r w:rsidRPr="00F927C9">
      <w:rPr>
        <w:rFonts w:cstheme="minorHAnsi"/>
        <w:noProof/>
      </w:rPr>
      <w:drawing>
        <wp:anchor distT="0" distB="0" distL="114300" distR="114300" simplePos="0" relativeHeight="251661312" behindDoc="0" locked="0" layoutInCell="1" hidden="0" allowOverlap="1" wp14:anchorId="0177F584" wp14:editId="0D8C6ACF">
          <wp:simplePos x="0" y="0"/>
          <wp:positionH relativeFrom="margin">
            <wp:align>center</wp:align>
          </wp:positionH>
          <wp:positionV relativeFrom="paragraph">
            <wp:posOffset>-66294</wp:posOffset>
          </wp:positionV>
          <wp:extent cx="5971540" cy="414655"/>
          <wp:effectExtent l="0" t="0" r="0" b="4445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1540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F4BD" w14:textId="77777777" w:rsidR="00796CFA" w:rsidRDefault="00796CFA" w:rsidP="00993A90">
      <w:r>
        <w:separator/>
      </w:r>
    </w:p>
  </w:footnote>
  <w:footnote w:type="continuationSeparator" w:id="0">
    <w:p w14:paraId="17359589" w14:textId="77777777" w:rsidR="00796CFA" w:rsidRDefault="00796CFA" w:rsidP="0099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E091" w14:textId="58C468A3" w:rsidR="00993A90" w:rsidRDefault="007D7A5A">
    <w:pPr>
      <w:pStyle w:val="Encabezado"/>
    </w:pPr>
    <w:r w:rsidRPr="00F927C9">
      <w:rPr>
        <w:rFonts w:cstheme="minorHAnsi"/>
        <w:noProof/>
      </w:rPr>
      <w:drawing>
        <wp:anchor distT="0" distB="0" distL="114300" distR="114300" simplePos="0" relativeHeight="251659264" behindDoc="0" locked="0" layoutInCell="1" hidden="0" allowOverlap="1" wp14:anchorId="544960DE" wp14:editId="041CFBDE">
          <wp:simplePos x="0" y="0"/>
          <wp:positionH relativeFrom="margin">
            <wp:posOffset>0</wp:posOffset>
          </wp:positionH>
          <wp:positionV relativeFrom="paragraph">
            <wp:posOffset>-269240</wp:posOffset>
          </wp:positionV>
          <wp:extent cx="5631815" cy="695325"/>
          <wp:effectExtent l="0" t="0" r="6985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18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91DB6A" w14:textId="311841D5" w:rsidR="00BB04AE" w:rsidRDefault="00BB04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61E"/>
    <w:multiLevelType w:val="hybridMultilevel"/>
    <w:tmpl w:val="3CCE0BC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740E"/>
    <w:multiLevelType w:val="hybridMultilevel"/>
    <w:tmpl w:val="41CA696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0ABA"/>
    <w:multiLevelType w:val="multilevel"/>
    <w:tmpl w:val="59EE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A0275"/>
    <w:multiLevelType w:val="multilevel"/>
    <w:tmpl w:val="BEF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90"/>
    <w:rsid w:val="00021722"/>
    <w:rsid w:val="000273AC"/>
    <w:rsid w:val="000712F6"/>
    <w:rsid w:val="00073F0E"/>
    <w:rsid w:val="000A66A3"/>
    <w:rsid w:val="000F312C"/>
    <w:rsid w:val="00147F49"/>
    <w:rsid w:val="00160389"/>
    <w:rsid w:val="00161FA5"/>
    <w:rsid w:val="001718E6"/>
    <w:rsid w:val="00197481"/>
    <w:rsid w:val="001A19BC"/>
    <w:rsid w:val="001B75EC"/>
    <w:rsid w:val="001C16DD"/>
    <w:rsid w:val="001E0F9F"/>
    <w:rsid w:val="00211870"/>
    <w:rsid w:val="00225F60"/>
    <w:rsid w:val="00250855"/>
    <w:rsid w:val="00264BBA"/>
    <w:rsid w:val="0028762C"/>
    <w:rsid w:val="00287E38"/>
    <w:rsid w:val="002B1C9C"/>
    <w:rsid w:val="002D6D0D"/>
    <w:rsid w:val="002F451A"/>
    <w:rsid w:val="0032691F"/>
    <w:rsid w:val="0033554C"/>
    <w:rsid w:val="00375BC1"/>
    <w:rsid w:val="00382181"/>
    <w:rsid w:val="00394577"/>
    <w:rsid w:val="003B7D62"/>
    <w:rsid w:val="003D640C"/>
    <w:rsid w:val="00407F8A"/>
    <w:rsid w:val="00410370"/>
    <w:rsid w:val="00424781"/>
    <w:rsid w:val="004302F4"/>
    <w:rsid w:val="00455C19"/>
    <w:rsid w:val="004A108F"/>
    <w:rsid w:val="004A16BD"/>
    <w:rsid w:val="004C660A"/>
    <w:rsid w:val="004F696C"/>
    <w:rsid w:val="00535768"/>
    <w:rsid w:val="005522DB"/>
    <w:rsid w:val="0056640F"/>
    <w:rsid w:val="00566F62"/>
    <w:rsid w:val="0058770D"/>
    <w:rsid w:val="005B5045"/>
    <w:rsid w:val="005C1207"/>
    <w:rsid w:val="005E4E1A"/>
    <w:rsid w:val="005F3E49"/>
    <w:rsid w:val="005F6487"/>
    <w:rsid w:val="006D55DB"/>
    <w:rsid w:val="006E0B9E"/>
    <w:rsid w:val="006F5AD2"/>
    <w:rsid w:val="007000F8"/>
    <w:rsid w:val="00700155"/>
    <w:rsid w:val="0070242A"/>
    <w:rsid w:val="00713D8E"/>
    <w:rsid w:val="007401FB"/>
    <w:rsid w:val="00796CFA"/>
    <w:rsid w:val="007C2D4F"/>
    <w:rsid w:val="007D7A5A"/>
    <w:rsid w:val="007E53ED"/>
    <w:rsid w:val="007E5DF8"/>
    <w:rsid w:val="00803304"/>
    <w:rsid w:val="008119C2"/>
    <w:rsid w:val="00820282"/>
    <w:rsid w:val="008516D2"/>
    <w:rsid w:val="00877379"/>
    <w:rsid w:val="008C333F"/>
    <w:rsid w:val="008E29DE"/>
    <w:rsid w:val="008F391C"/>
    <w:rsid w:val="0093323A"/>
    <w:rsid w:val="00933DB3"/>
    <w:rsid w:val="009503FC"/>
    <w:rsid w:val="00953CCB"/>
    <w:rsid w:val="0099071D"/>
    <w:rsid w:val="00993A90"/>
    <w:rsid w:val="00993E0C"/>
    <w:rsid w:val="0099617F"/>
    <w:rsid w:val="009B3649"/>
    <w:rsid w:val="009B60F8"/>
    <w:rsid w:val="009D0EEB"/>
    <w:rsid w:val="009E4041"/>
    <w:rsid w:val="009F1B21"/>
    <w:rsid w:val="00A136CE"/>
    <w:rsid w:val="00A24482"/>
    <w:rsid w:val="00AA6BEB"/>
    <w:rsid w:val="00AB7449"/>
    <w:rsid w:val="00AC14C5"/>
    <w:rsid w:val="00AC38BA"/>
    <w:rsid w:val="00AD2735"/>
    <w:rsid w:val="00AE4096"/>
    <w:rsid w:val="00AE4C42"/>
    <w:rsid w:val="00AE75A5"/>
    <w:rsid w:val="00B228E9"/>
    <w:rsid w:val="00B40B2F"/>
    <w:rsid w:val="00B4632A"/>
    <w:rsid w:val="00B66196"/>
    <w:rsid w:val="00B66685"/>
    <w:rsid w:val="00B7007B"/>
    <w:rsid w:val="00B70840"/>
    <w:rsid w:val="00BA3CFD"/>
    <w:rsid w:val="00BB04AE"/>
    <w:rsid w:val="00BB5643"/>
    <w:rsid w:val="00BD73A7"/>
    <w:rsid w:val="00C35E33"/>
    <w:rsid w:val="00C365EF"/>
    <w:rsid w:val="00C65404"/>
    <w:rsid w:val="00C72A55"/>
    <w:rsid w:val="00CA4C9F"/>
    <w:rsid w:val="00CB1F8E"/>
    <w:rsid w:val="00CB76C6"/>
    <w:rsid w:val="00CD0237"/>
    <w:rsid w:val="00CD7123"/>
    <w:rsid w:val="00CE50BF"/>
    <w:rsid w:val="00CE6018"/>
    <w:rsid w:val="00CF28B3"/>
    <w:rsid w:val="00D10492"/>
    <w:rsid w:val="00D17F0D"/>
    <w:rsid w:val="00D36663"/>
    <w:rsid w:val="00D5700F"/>
    <w:rsid w:val="00D724AA"/>
    <w:rsid w:val="00D81F78"/>
    <w:rsid w:val="00D8253A"/>
    <w:rsid w:val="00D864E2"/>
    <w:rsid w:val="00D90670"/>
    <w:rsid w:val="00DD52E7"/>
    <w:rsid w:val="00E122E7"/>
    <w:rsid w:val="00E1672D"/>
    <w:rsid w:val="00E23B63"/>
    <w:rsid w:val="00E37CF2"/>
    <w:rsid w:val="00E41659"/>
    <w:rsid w:val="00E50943"/>
    <w:rsid w:val="00E558C6"/>
    <w:rsid w:val="00E55CE3"/>
    <w:rsid w:val="00E82B43"/>
    <w:rsid w:val="00ED1803"/>
    <w:rsid w:val="00EE18F0"/>
    <w:rsid w:val="00F020DA"/>
    <w:rsid w:val="00F10580"/>
    <w:rsid w:val="00F156E9"/>
    <w:rsid w:val="00F44AE8"/>
    <w:rsid w:val="00F80B9D"/>
    <w:rsid w:val="00F80ECF"/>
    <w:rsid w:val="00F8697D"/>
    <w:rsid w:val="00F873D0"/>
    <w:rsid w:val="00F9325C"/>
    <w:rsid w:val="00F965FB"/>
    <w:rsid w:val="00FB63F0"/>
    <w:rsid w:val="00FC4E72"/>
    <w:rsid w:val="00FC5CC9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457CD"/>
  <w15:chartTrackingRefBased/>
  <w15:docId w15:val="{475FD60D-2049-2D44-80C4-C26594C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9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64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A90"/>
  </w:style>
  <w:style w:type="paragraph" w:styleId="Piedepgina">
    <w:name w:val="footer"/>
    <w:basedOn w:val="Normal"/>
    <w:link w:val="Piedepgina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A90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41659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E4165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C333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8C333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F6487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aconcuadrcula">
    <w:name w:val="Table Grid"/>
    <w:basedOn w:val="Tablanormal"/>
    <w:uiPriority w:val="39"/>
    <w:rsid w:val="00700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E29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8E29DE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8E29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7D7A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udevipo.gob.gt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://www.udevipo.gob.g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2F319F52F4719A4C26F8A8C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C70C-7866-4EA7-AA1C-C6A6DC4C1F83}"/>
      </w:docPartPr>
      <w:docPartBody>
        <w:p w:rsidR="000A56FE" w:rsidRDefault="003547DA" w:rsidP="003547DA">
          <w:pPr>
            <w:pStyle w:val="F462F319F52F4719A4C26F8A8C2E89F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es-ES"/>
            </w:rPr>
            <w:t>[Título del documento]</w:t>
          </w:r>
        </w:p>
      </w:docPartBody>
    </w:docPart>
    <w:docPart>
      <w:docPartPr>
        <w:name w:val="3D2D94FE2681412BBF0B1712C1DD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C1877-16D2-42FA-990F-03EC286ABDCC}"/>
      </w:docPartPr>
      <w:docPartBody>
        <w:p w:rsidR="000A56FE" w:rsidRDefault="003547DA" w:rsidP="003547DA">
          <w:pPr>
            <w:pStyle w:val="3D2D94FE2681412BBF0B1712C1DDDD73"/>
          </w:pPr>
          <w:r>
            <w:rPr>
              <w:color w:val="4472C4" w:themeColor="accent1"/>
              <w:sz w:val="28"/>
              <w:szCs w:val="28"/>
              <w:lang w:val="es-ES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A"/>
    <w:rsid w:val="000A56FE"/>
    <w:rsid w:val="0035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62F319F52F4719A4C26F8A8C2E89F1">
    <w:name w:val="F462F319F52F4719A4C26F8A8C2E89F1"/>
    <w:rsid w:val="003547DA"/>
  </w:style>
  <w:style w:type="paragraph" w:customStyle="1" w:styleId="3D2D94FE2681412BBF0B1712C1DDDD73">
    <w:name w:val="3D2D94FE2681412BBF0B1712C1DDDD73"/>
    <w:rsid w:val="00354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enero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BFE07C-6330-48D2-BB97-08427244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PERTENENCIA SOCIOLINGÜISTICA</vt:lpstr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PERTENENCIA SOCIOLINGÜISTICA</dc:title>
  <dc:subject>ENERO 2026</dc:subject>
  <dc:creator>Cindy Alejandra Echeverría Monzón</dc:creator>
  <cp:keywords/>
  <dc:description/>
  <cp:lastModifiedBy>Alma Ceron</cp:lastModifiedBy>
  <cp:revision>2</cp:revision>
  <cp:lastPrinted>2025-10-03T03:47:00Z</cp:lastPrinted>
  <dcterms:created xsi:type="dcterms:W3CDTF">2026-06-05T21:01:00Z</dcterms:created>
  <dcterms:modified xsi:type="dcterms:W3CDTF">2026-06-05T21:01:00Z</dcterms:modified>
</cp:coreProperties>
</file>